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BDED" w14:textId="77777777" w:rsidR="001F3186" w:rsidRPr="001F3186" w:rsidRDefault="001F3186" w:rsidP="001F3186">
      <w:pPr>
        <w:rPr>
          <w:b/>
          <w:bCs/>
        </w:rPr>
      </w:pPr>
      <w:r w:rsidRPr="001F3186">
        <w:rPr>
          <w:b/>
          <w:bCs/>
        </w:rPr>
        <w:t>Malé projekty, velké příležitosti. České Budějovice spojí české a rakouské partnery přes hranici</w:t>
      </w:r>
    </w:p>
    <w:p w14:paraId="619817F2" w14:textId="71048CAB" w:rsidR="001F3186" w:rsidRPr="001F3186" w:rsidRDefault="001F3186" w:rsidP="001F3186">
      <w:r w:rsidRPr="001F3186">
        <w:rPr>
          <w:b/>
          <w:bCs/>
        </w:rPr>
        <w:t>České Budějovice, 14. října 2026</w:t>
      </w:r>
      <w:r w:rsidR="007E4733">
        <w:rPr>
          <w:b/>
          <w:bCs/>
        </w:rPr>
        <w:t xml:space="preserve">, </w:t>
      </w:r>
      <w:r w:rsidR="007E4733" w:rsidRPr="001F3186">
        <w:rPr>
          <w:b/>
          <w:bCs/>
        </w:rPr>
        <w:t>KD Slavie</w:t>
      </w:r>
      <w:r w:rsidRPr="001F3186">
        <w:t xml:space="preserve"> – Přeshraniční spolupráce nemusí začínat velkým projektem. Často stačí dobrý nápad, ochota potkat se a najít partnera na druhé straně hranice. Právě na hledání nových příležitostí, sdílení zkušeností a propojování českých a rakouských organizací se zamě</w:t>
      </w:r>
      <w:r w:rsidR="00BE3FA3">
        <w:t xml:space="preserve">řila </w:t>
      </w:r>
      <w:r w:rsidRPr="001F3186">
        <w:rPr>
          <w:b/>
          <w:bCs/>
        </w:rPr>
        <w:t xml:space="preserve">Komunikační akce Fondů malých projektů programu </w:t>
      </w:r>
      <w:proofErr w:type="spellStart"/>
      <w:r w:rsidRPr="001F3186">
        <w:rPr>
          <w:b/>
          <w:bCs/>
        </w:rPr>
        <w:t>Interreg</w:t>
      </w:r>
      <w:proofErr w:type="spellEnd"/>
      <w:r w:rsidRPr="001F3186">
        <w:rPr>
          <w:b/>
          <w:bCs/>
        </w:rPr>
        <w:t xml:space="preserve"> Rakousko–Česko 2021–2027</w:t>
      </w:r>
      <w:r w:rsidRPr="001F3186">
        <w:t>, která se uskutečn</w:t>
      </w:r>
      <w:r w:rsidR="00C11DC6">
        <w:t>ila</w:t>
      </w:r>
      <w:r w:rsidRPr="001F3186">
        <w:t xml:space="preserve"> 14. října v Českých Budějovicích.</w:t>
      </w:r>
      <w:r w:rsidR="00B24DDD" w:rsidRPr="00B24DDD">
        <w:t xml:space="preserve"> </w:t>
      </w:r>
      <w:r w:rsidR="00306A9A">
        <w:t>Na a</w:t>
      </w:r>
      <w:r w:rsidR="00B24DDD" w:rsidRPr="00B24DDD">
        <w:t>kc</w:t>
      </w:r>
      <w:r w:rsidR="00FE01F2">
        <w:t>i byla pozvána</w:t>
      </w:r>
      <w:r w:rsidR="00B24DDD" w:rsidRPr="00B24DDD">
        <w:t xml:space="preserve"> </w:t>
      </w:r>
      <w:r w:rsidR="00474B53">
        <w:t xml:space="preserve">a s obsahem </w:t>
      </w:r>
      <w:r w:rsidR="00073EC3">
        <w:t xml:space="preserve">celé akce byla seznámena i </w:t>
      </w:r>
      <w:r w:rsidR="00B24DDD" w:rsidRPr="00B24DDD">
        <w:t>zástupkyně Evropské komise</w:t>
      </w:r>
      <w:r w:rsidR="00F733D9">
        <w:t xml:space="preserve"> dr. </w:t>
      </w:r>
      <w:proofErr w:type="spellStart"/>
      <w:r w:rsidR="00F733D9">
        <w:t>Spudulyte</w:t>
      </w:r>
      <w:proofErr w:type="spellEnd"/>
      <w:r w:rsidR="00B24DDD" w:rsidRPr="00B24DDD">
        <w:t>.</w:t>
      </w:r>
    </w:p>
    <w:p w14:paraId="22DB7981" w14:textId="549527A7" w:rsidR="001F3186" w:rsidRPr="001F3186" w:rsidRDefault="001F3186" w:rsidP="001F3186">
      <w:r w:rsidRPr="001F3186">
        <w:t>Setkání nabíd</w:t>
      </w:r>
      <w:r w:rsidR="00C11DC6">
        <w:t>lo</w:t>
      </w:r>
      <w:r w:rsidRPr="001F3186">
        <w:t xml:space="preserve"> prostor obcím, spolkům, zájmovým sdružením, kulturním institucím, sportovním klubům i dalším organizacím, které již přeshraniční projekty realizují, nebo o spolupráci teprve uvažují. Účastníci se seznám</w:t>
      </w:r>
      <w:r w:rsidR="00C11DC6">
        <w:t>ili</w:t>
      </w:r>
      <w:r w:rsidRPr="001F3186">
        <w:t xml:space="preserve"> s možnostmi </w:t>
      </w:r>
      <w:r w:rsidRPr="001F3186">
        <w:rPr>
          <w:b/>
          <w:bCs/>
        </w:rPr>
        <w:t>Fondu People-to-People a Fondu pro kulturu a cestovní ruch</w:t>
      </w:r>
      <w:r w:rsidRPr="001F3186">
        <w:t>, konkrétními příklady úspěšných projektů i možnostmi spolupráce do konce programového období. Součástí programu b</w:t>
      </w:r>
      <w:r w:rsidR="00C11DC6">
        <w:t>yl</w:t>
      </w:r>
      <w:r w:rsidRPr="001F3186">
        <w:t xml:space="preserve"> také networking u tematických stolů, kde b</w:t>
      </w:r>
      <w:r w:rsidR="00C11DC6">
        <w:t>ylo</w:t>
      </w:r>
      <w:r w:rsidRPr="001F3186">
        <w:t xml:space="preserve"> možné hledat vhodné české a rakouské partnery, sdílet zkušenosti a konzultovat vlastní projektové záměry.</w:t>
      </w:r>
    </w:p>
    <w:p w14:paraId="58D1147E" w14:textId="77777777" w:rsidR="001F3186" w:rsidRPr="001F3186" w:rsidRDefault="001F3186" w:rsidP="001F3186">
      <w:r w:rsidRPr="001F3186">
        <w:t xml:space="preserve">Fondy malých projektů mají v česko-rakouském pohraničí dlouhou tradici. Na zkušenosti s podporou menších přeshraničních iniciativ navazují i současné Fondy v programu </w:t>
      </w:r>
      <w:proofErr w:type="spellStart"/>
      <w:r w:rsidRPr="001F3186">
        <w:t>Interreg</w:t>
      </w:r>
      <w:proofErr w:type="spellEnd"/>
      <w:r w:rsidRPr="001F3186">
        <w:t xml:space="preserve"> 2021–2027. </w:t>
      </w:r>
      <w:r w:rsidRPr="001F3186">
        <w:rPr>
          <w:b/>
          <w:bCs/>
        </w:rPr>
        <w:t>Nové programové období přináší poprvé možnost využít dva samostatné Fondy – People-to-People a Kultura a cestovní ruch – s celkovou alokací přes 8 milionů eur.</w:t>
      </w:r>
      <w:r w:rsidRPr="001F3186">
        <w:t xml:space="preserve"> Jejich cílem je podpořit konkrétní spolupráci lidí a organizací na obou stranách hranice a přispět tak ke zlepšování kvality života v příhraničních regionech.</w:t>
      </w:r>
    </w:p>
    <w:p w14:paraId="680BFC50" w14:textId="2EB59FEA" w:rsidR="001F3186" w:rsidRPr="001F3186" w:rsidRDefault="001F3186" w:rsidP="001F3186">
      <w:r w:rsidRPr="001F3186">
        <w:t>„</w:t>
      </w:r>
      <w:r w:rsidRPr="001F3186">
        <w:rPr>
          <w:b/>
          <w:bCs/>
        </w:rPr>
        <w:t>Chceme ukázat, že přeshraniční spolupráce není jen pro velké instituce a složité projekty. Dobrý nápad může spojit dvě obce, dva sportovní kluby, kulturní organizace nebo skupiny lidí, kteří by se bez podpory Fondu možná nikdy nepotkali,</w:t>
      </w:r>
      <w:r w:rsidRPr="001F3186">
        <w:t>“ zazn</w:t>
      </w:r>
      <w:r w:rsidR="007E4733">
        <w:t xml:space="preserve">ělo </w:t>
      </w:r>
      <w:r w:rsidRPr="001F3186">
        <w:t>na akci.</w:t>
      </w:r>
    </w:p>
    <w:p w14:paraId="2EDB8166" w14:textId="77777777" w:rsidR="001F3186" w:rsidRPr="001F3186" w:rsidRDefault="001F3186" w:rsidP="001F3186">
      <w:r w:rsidRPr="001F3186">
        <w:t xml:space="preserve">Významnou přidanou hodnotou Fondů je také snaha o </w:t>
      </w:r>
      <w:r w:rsidRPr="001F3186">
        <w:rPr>
          <w:b/>
          <w:bCs/>
        </w:rPr>
        <w:t>jednodušší a dostupnější administraci</w:t>
      </w:r>
      <w:r w:rsidRPr="001F3186">
        <w:t>. Správci Fondů a jejich regionální partneři poskytují žadatelům individuální konzultace, informační podporu i online webináře. Díky dlouholetým zkušenostem mohou zároveň nabídnout příklady dobré praxe a pomoci hledat nové, inovativní formy spolupráce.</w:t>
      </w:r>
    </w:p>
    <w:p w14:paraId="35FFF4F5" w14:textId="73EDC058" w:rsidR="001F3186" w:rsidRPr="001F3186" w:rsidRDefault="001F3186" w:rsidP="001F3186">
      <w:r w:rsidRPr="001F3186">
        <w:t>Komunikační akci společně připrav</w:t>
      </w:r>
      <w:r w:rsidR="007E4733">
        <w:t>ili</w:t>
      </w:r>
      <w:r w:rsidRPr="001F3186">
        <w:t xml:space="preserve"> Správci obou Fondů a jejich regionální partneři ve spolupráci s řídicím a národním orgánem programu. Do organizace </w:t>
      </w:r>
      <w:r w:rsidR="007E4733">
        <w:t>se</w:t>
      </w:r>
      <w:r w:rsidRPr="001F3186">
        <w:t xml:space="preserve"> zapo</w:t>
      </w:r>
      <w:r w:rsidR="007E4733">
        <w:t>jila</w:t>
      </w:r>
      <w:r w:rsidRPr="001F3186">
        <w:t xml:space="preserve"> </w:t>
      </w:r>
      <w:r w:rsidRPr="001F3186">
        <w:rPr>
          <w:b/>
          <w:bCs/>
        </w:rPr>
        <w:t xml:space="preserve">Jihočeská Silva </w:t>
      </w:r>
      <w:proofErr w:type="spellStart"/>
      <w:r w:rsidRPr="001F3186">
        <w:rPr>
          <w:b/>
          <w:bCs/>
        </w:rPr>
        <w:t>Nortica</w:t>
      </w:r>
      <w:proofErr w:type="spellEnd"/>
      <w:r w:rsidRPr="001F3186">
        <w:rPr>
          <w:b/>
          <w:bCs/>
        </w:rPr>
        <w:t>, Euroregion Pomoraví, Sdružení obcí Vysočin</w:t>
      </w:r>
      <w:r w:rsidR="00891EEA">
        <w:rPr>
          <w:b/>
          <w:bCs/>
        </w:rPr>
        <w:t>y</w:t>
      </w:r>
      <w:r w:rsidRPr="001F3186">
        <w:rPr>
          <w:b/>
          <w:bCs/>
        </w:rPr>
        <w:t xml:space="preserve">, </w:t>
      </w:r>
      <w:r w:rsidR="008A1370" w:rsidRPr="008A1370">
        <w:rPr>
          <w:b/>
          <w:bCs/>
        </w:rPr>
        <w:t xml:space="preserve">NÖ </w:t>
      </w:r>
      <w:proofErr w:type="spellStart"/>
      <w:proofErr w:type="gramStart"/>
      <w:r w:rsidR="008A1370" w:rsidRPr="008A1370">
        <w:rPr>
          <w:b/>
          <w:bCs/>
        </w:rPr>
        <w:t>Dorf</w:t>
      </w:r>
      <w:proofErr w:type="spellEnd"/>
      <w:r w:rsidR="008A1370" w:rsidRPr="008A1370">
        <w:rPr>
          <w:b/>
          <w:bCs/>
        </w:rPr>
        <w:t xml:space="preserve">- </w:t>
      </w:r>
      <w:proofErr w:type="spellStart"/>
      <w:r w:rsidR="008A1370" w:rsidRPr="008A1370">
        <w:rPr>
          <w:b/>
          <w:bCs/>
        </w:rPr>
        <w:t>und</w:t>
      </w:r>
      <w:proofErr w:type="spellEnd"/>
      <w:proofErr w:type="gramEnd"/>
      <w:r w:rsidR="008A1370" w:rsidRPr="008A1370">
        <w:rPr>
          <w:b/>
          <w:bCs/>
        </w:rPr>
        <w:t xml:space="preserve"> </w:t>
      </w:r>
      <w:proofErr w:type="spellStart"/>
      <w:r w:rsidR="008A1370" w:rsidRPr="008A1370">
        <w:rPr>
          <w:b/>
          <w:bCs/>
        </w:rPr>
        <w:t>Stadterneuerung</w:t>
      </w:r>
      <w:proofErr w:type="spellEnd"/>
      <w:r w:rsidR="008A1370" w:rsidRPr="008A1370">
        <w:rPr>
          <w:b/>
          <w:bCs/>
        </w:rPr>
        <w:t xml:space="preserve"> </w:t>
      </w:r>
      <w:proofErr w:type="spellStart"/>
      <w:r w:rsidR="008A1370" w:rsidRPr="008A1370">
        <w:rPr>
          <w:b/>
          <w:bCs/>
        </w:rPr>
        <w:t>GmbH</w:t>
      </w:r>
      <w:proofErr w:type="spellEnd"/>
      <w:r w:rsidR="008A1370">
        <w:rPr>
          <w:b/>
          <w:bCs/>
        </w:rPr>
        <w:t xml:space="preserve"> </w:t>
      </w:r>
      <w:r w:rsidRPr="001F3186">
        <w:rPr>
          <w:b/>
          <w:bCs/>
        </w:rPr>
        <w:t xml:space="preserve">a </w:t>
      </w:r>
      <w:proofErr w:type="spellStart"/>
      <w:r w:rsidRPr="001F3186">
        <w:rPr>
          <w:b/>
          <w:bCs/>
        </w:rPr>
        <w:t>Regionalmanagement</w:t>
      </w:r>
      <w:proofErr w:type="spellEnd"/>
      <w:r w:rsidRPr="001F3186">
        <w:rPr>
          <w:b/>
          <w:bCs/>
        </w:rPr>
        <w:t xml:space="preserve"> OÖ </w:t>
      </w:r>
      <w:proofErr w:type="spellStart"/>
      <w:r w:rsidRPr="001F3186">
        <w:rPr>
          <w:b/>
          <w:bCs/>
        </w:rPr>
        <w:t>GmbH</w:t>
      </w:r>
      <w:proofErr w:type="spellEnd"/>
      <w:r w:rsidRPr="001F3186">
        <w:t xml:space="preserve">, </w:t>
      </w:r>
      <w:r w:rsidR="004D5A15" w:rsidRPr="004D5A15">
        <w:t xml:space="preserve">které zastupují programové území </w:t>
      </w:r>
      <w:r w:rsidR="004D5A15" w:rsidRPr="004D5A15">
        <w:rPr>
          <w:b/>
          <w:bCs/>
        </w:rPr>
        <w:t>v Jihočeském kraji, Kraji Vysočina, Jihomoravském kraji, Dolním Rakousku a Horním Rakousku</w:t>
      </w:r>
      <w:r w:rsidR="004D5A15" w:rsidRPr="004D5A15">
        <w:t>.</w:t>
      </w:r>
    </w:p>
    <w:p w14:paraId="376518BF" w14:textId="4FF6A390" w:rsidR="001F3186" w:rsidRPr="001F3186" w:rsidRDefault="001F3186" w:rsidP="001F3186">
      <w:r w:rsidRPr="001F3186">
        <w:rPr>
          <w:b/>
          <w:bCs/>
        </w:rPr>
        <w:t>Setkání v Českých Budějovicích tak ne</w:t>
      </w:r>
      <w:r w:rsidR="007E4733">
        <w:rPr>
          <w:b/>
          <w:bCs/>
        </w:rPr>
        <w:t>bylo</w:t>
      </w:r>
      <w:r w:rsidRPr="001F3186">
        <w:rPr>
          <w:b/>
          <w:bCs/>
        </w:rPr>
        <w:t xml:space="preserve"> jen prezentací Fond</w:t>
      </w:r>
      <w:r w:rsidR="00891EEA">
        <w:rPr>
          <w:b/>
          <w:bCs/>
        </w:rPr>
        <w:t>ů</w:t>
      </w:r>
      <w:r w:rsidRPr="001F3186">
        <w:rPr>
          <w:b/>
          <w:bCs/>
        </w:rPr>
        <w:t>, ale především příležitostí k novým setkáním a novým nápadům.</w:t>
      </w:r>
      <w:r w:rsidRPr="001F3186">
        <w:t xml:space="preserve"> Cílem </w:t>
      </w:r>
      <w:r w:rsidR="007E4733">
        <w:t>bylo</w:t>
      </w:r>
      <w:r w:rsidRPr="001F3186">
        <w:t xml:space="preserve"> motivovat další zájemce, aby překročili hranici nejen geograficky, ale také při hledání nových partnerství, zkušeností a společných projektů.</w:t>
      </w:r>
    </w:p>
    <w:p w14:paraId="62786CD5" w14:textId="56956B2A" w:rsidR="00082C3F" w:rsidRDefault="00082C3F"/>
    <w:p w14:paraId="7800EA3E" w14:textId="77777777" w:rsidR="00282EBB" w:rsidRDefault="00282EBB"/>
    <w:p w14:paraId="0B0964E1" w14:textId="77777777" w:rsidR="00282EBB" w:rsidRDefault="00282EBB" w:rsidP="00282EBB">
      <w:r>
        <w:rPr>
          <w:noProof/>
        </w:rPr>
        <w:lastRenderedPageBreak/>
        <w:drawing>
          <wp:inline distT="0" distB="0" distL="0" distR="0" wp14:anchorId="3E5561E3" wp14:editId="6C9914B5">
            <wp:extent cx="5760720" cy="3840480"/>
            <wp:effectExtent l="0" t="0" r="0" b="7620"/>
            <wp:docPr id="187792969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FCF8D" w14:textId="77777777" w:rsidR="00282EBB" w:rsidRDefault="00282EBB" w:rsidP="00282EBB">
      <w:r>
        <w:t xml:space="preserve">1. řada: Luděk Fráně (Jihočeská Silva </w:t>
      </w:r>
      <w:proofErr w:type="spellStart"/>
      <w:r>
        <w:t>Nortica</w:t>
      </w:r>
      <w:proofErr w:type="spellEnd"/>
      <w:r>
        <w:t>, ředitel), Vladimír Gašpar (</w:t>
      </w:r>
      <w:r w:rsidRPr="00FE6B03">
        <w:t>Euroregion Pomoraví, spolek</w:t>
      </w:r>
      <w:r>
        <w:t>, zástupce ředitele),</w:t>
      </w:r>
      <w:r w:rsidRPr="00807F0E">
        <w:t xml:space="preserve"> </w:t>
      </w:r>
      <w:r>
        <w:t xml:space="preserve">Martin </w:t>
      </w:r>
      <w:proofErr w:type="spellStart"/>
      <w:r>
        <w:t>Kavalek</w:t>
      </w:r>
      <w:proofErr w:type="spellEnd"/>
      <w:r>
        <w:t xml:space="preserve"> (</w:t>
      </w:r>
      <w:proofErr w:type="spellStart"/>
      <w:r w:rsidRPr="00153275">
        <w:t>Amt</w:t>
      </w:r>
      <w:proofErr w:type="spellEnd"/>
      <w:r w:rsidRPr="00153275">
        <w:t xml:space="preserve"> der NÖ </w:t>
      </w:r>
      <w:proofErr w:type="spellStart"/>
      <w:r w:rsidRPr="00153275">
        <w:t>Landesregierung</w:t>
      </w:r>
      <w:proofErr w:type="spellEnd"/>
      <w:r>
        <w:t>), Dagmar Škodová Parmová (Statutární město České Budějovice, primátorka), Jiří Horáček (Ministerstvo pro místní rozvoj ČR),</w:t>
      </w:r>
      <w:r w:rsidRPr="00807F0E">
        <w:t xml:space="preserve"> </w:t>
      </w:r>
      <w:r>
        <w:t>Tomáš Cílek (</w:t>
      </w:r>
      <w:r w:rsidRPr="00B438E1">
        <w:t>Regionální rozvojová agentura jižních Čech</w:t>
      </w:r>
      <w:r>
        <w:t>, ředitel), Romana Sadravetz (</w:t>
      </w:r>
      <w:proofErr w:type="spellStart"/>
      <w:r w:rsidRPr="00153275">
        <w:t>Regionalmanagement</w:t>
      </w:r>
      <w:proofErr w:type="spellEnd"/>
      <w:r w:rsidRPr="00153275">
        <w:t xml:space="preserve"> OÖ </w:t>
      </w:r>
      <w:proofErr w:type="spellStart"/>
      <w:r w:rsidRPr="00153275">
        <w:t>GmbH</w:t>
      </w:r>
      <w:proofErr w:type="spellEnd"/>
      <w:r>
        <w:t>, regionální manažerka)</w:t>
      </w:r>
    </w:p>
    <w:p w14:paraId="167A1676" w14:textId="77777777" w:rsidR="00282EBB" w:rsidRDefault="00282EBB" w:rsidP="00282EBB">
      <w:r>
        <w:t xml:space="preserve">2. řada: Marcela Smolíková (Jihočeská Silva </w:t>
      </w:r>
      <w:proofErr w:type="spellStart"/>
      <w:r>
        <w:t>Nortica</w:t>
      </w:r>
      <w:proofErr w:type="spellEnd"/>
      <w:r>
        <w:t xml:space="preserve">, projektová manažerka), Nikola </w:t>
      </w:r>
      <w:proofErr w:type="spellStart"/>
      <w:r>
        <w:t>Salašová</w:t>
      </w:r>
      <w:proofErr w:type="spellEnd"/>
      <w:r>
        <w:t xml:space="preserve"> (</w:t>
      </w:r>
      <w:r w:rsidRPr="00FE6B03">
        <w:t>Euroregion Pomoraví, spolek</w:t>
      </w:r>
      <w:r>
        <w:t xml:space="preserve">, projektová manažerka), Jitka </w:t>
      </w:r>
      <w:r w:rsidRPr="00153275">
        <w:t>Kössler</w:t>
      </w:r>
      <w:r>
        <w:t xml:space="preserve"> (</w:t>
      </w:r>
      <w:r w:rsidRPr="00153275">
        <w:t xml:space="preserve">NÖ </w:t>
      </w:r>
      <w:proofErr w:type="spellStart"/>
      <w:proofErr w:type="gramStart"/>
      <w:r w:rsidRPr="00153275">
        <w:t>Dorf</w:t>
      </w:r>
      <w:proofErr w:type="spellEnd"/>
      <w:r w:rsidRPr="00153275">
        <w:t xml:space="preserve">- </w:t>
      </w:r>
      <w:proofErr w:type="spellStart"/>
      <w:r w:rsidRPr="00153275">
        <w:t>und</w:t>
      </w:r>
      <w:proofErr w:type="spellEnd"/>
      <w:proofErr w:type="gramEnd"/>
      <w:r w:rsidRPr="00153275">
        <w:t xml:space="preserve"> </w:t>
      </w:r>
      <w:proofErr w:type="spellStart"/>
      <w:r w:rsidRPr="00153275">
        <w:t>Stadterneuerung</w:t>
      </w:r>
      <w:proofErr w:type="spellEnd"/>
      <w:r w:rsidRPr="00153275">
        <w:t xml:space="preserve"> </w:t>
      </w:r>
      <w:proofErr w:type="spellStart"/>
      <w:r w:rsidRPr="00153275">
        <w:t>GmbH</w:t>
      </w:r>
      <w:proofErr w:type="spellEnd"/>
      <w:r>
        <w:t xml:space="preserve">, regionální manažerka), Denisa Patricie Poláková (Jihočeská Silva </w:t>
      </w:r>
      <w:proofErr w:type="spellStart"/>
      <w:r>
        <w:t>Nortica</w:t>
      </w:r>
      <w:proofErr w:type="spellEnd"/>
      <w:r>
        <w:t>, projektová manažerka), Jana Vejsadová (</w:t>
      </w:r>
      <w:r w:rsidRPr="00160DE0">
        <w:t>Sdružení obcí Vysočiny</w:t>
      </w:r>
      <w:r>
        <w:t xml:space="preserve">, vedoucí manažerka) </w:t>
      </w:r>
    </w:p>
    <w:p w14:paraId="64BC7639" w14:textId="77777777" w:rsidR="00282EBB" w:rsidRDefault="00282EBB" w:rsidP="00282EBB"/>
    <w:p w14:paraId="2D1052E2" w14:textId="77777777" w:rsidR="00282EBB" w:rsidRDefault="00282EBB" w:rsidP="00282EBB"/>
    <w:p w14:paraId="66486A56" w14:textId="77777777" w:rsidR="00282EBB" w:rsidRDefault="00282EBB" w:rsidP="00282EBB"/>
    <w:p w14:paraId="032454F7" w14:textId="77777777" w:rsidR="00282EBB" w:rsidRDefault="00282EBB" w:rsidP="00282EBB"/>
    <w:p w14:paraId="23DC348A" w14:textId="77777777" w:rsidR="00282EBB" w:rsidRDefault="00282EBB" w:rsidP="00282EBB">
      <w:r>
        <w:rPr>
          <w:noProof/>
        </w:rPr>
        <w:lastRenderedPageBreak/>
        <w:drawing>
          <wp:inline distT="0" distB="0" distL="0" distR="0" wp14:anchorId="47BC5C63" wp14:editId="20312CE4">
            <wp:extent cx="5760720" cy="3840480"/>
            <wp:effectExtent l="0" t="0" r="0" b="7620"/>
            <wp:docPr id="19269463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5D70" w14:textId="77777777" w:rsidR="00282EBB" w:rsidRDefault="00282EBB" w:rsidP="00282EBB">
      <w:r>
        <w:t xml:space="preserve">Zleva: Marcela Smolíková (Jihočeská Silva </w:t>
      </w:r>
      <w:proofErr w:type="spellStart"/>
      <w:r>
        <w:t>Nortica</w:t>
      </w:r>
      <w:proofErr w:type="spellEnd"/>
      <w:r>
        <w:t xml:space="preserve">), Luděk Fráně (Jihočeská Silva </w:t>
      </w:r>
      <w:proofErr w:type="spellStart"/>
      <w:r>
        <w:t>Nortica</w:t>
      </w:r>
      <w:proofErr w:type="spellEnd"/>
      <w:r>
        <w:t>), Martina Petrová (</w:t>
      </w:r>
      <w:r w:rsidRPr="00153275">
        <w:t xml:space="preserve">NÖ </w:t>
      </w:r>
      <w:proofErr w:type="spellStart"/>
      <w:r w:rsidRPr="00153275">
        <w:t>Dorf</w:t>
      </w:r>
      <w:proofErr w:type="spellEnd"/>
      <w:r w:rsidRPr="00153275">
        <w:t xml:space="preserve">- </w:t>
      </w:r>
      <w:proofErr w:type="spellStart"/>
      <w:r w:rsidRPr="00153275">
        <w:t>und</w:t>
      </w:r>
      <w:proofErr w:type="spellEnd"/>
      <w:r w:rsidRPr="00153275">
        <w:t xml:space="preserve"> </w:t>
      </w:r>
      <w:proofErr w:type="spellStart"/>
      <w:r w:rsidRPr="00153275">
        <w:t>Stadterneuerung</w:t>
      </w:r>
      <w:proofErr w:type="spellEnd"/>
      <w:r w:rsidRPr="00153275">
        <w:t xml:space="preserve"> </w:t>
      </w:r>
      <w:proofErr w:type="spellStart"/>
      <w:r w:rsidRPr="00153275">
        <w:t>GmbH</w:t>
      </w:r>
      <w:proofErr w:type="spellEnd"/>
      <w:r>
        <w:t xml:space="preserve">), Denisa Patricie Poláková (Jihočeská Silva </w:t>
      </w:r>
      <w:proofErr w:type="spellStart"/>
      <w:r>
        <w:t>Nortica</w:t>
      </w:r>
      <w:proofErr w:type="spellEnd"/>
      <w:r>
        <w:t xml:space="preserve">), Martin </w:t>
      </w:r>
      <w:proofErr w:type="spellStart"/>
      <w:r>
        <w:t>Kavalek</w:t>
      </w:r>
      <w:proofErr w:type="spellEnd"/>
      <w:r>
        <w:t xml:space="preserve"> (</w:t>
      </w:r>
      <w:proofErr w:type="spellStart"/>
      <w:r w:rsidRPr="00153275">
        <w:t>Amt</w:t>
      </w:r>
      <w:proofErr w:type="spellEnd"/>
      <w:r w:rsidRPr="00153275">
        <w:t xml:space="preserve"> der NÖ </w:t>
      </w:r>
      <w:proofErr w:type="spellStart"/>
      <w:r w:rsidRPr="00153275">
        <w:t>Landesregierung</w:t>
      </w:r>
      <w:proofErr w:type="spellEnd"/>
      <w:r>
        <w:t xml:space="preserve">), Jitka </w:t>
      </w:r>
      <w:r w:rsidRPr="00153275">
        <w:t>Kössler</w:t>
      </w:r>
      <w:r>
        <w:t xml:space="preserve"> (</w:t>
      </w:r>
      <w:r w:rsidRPr="00153275">
        <w:t xml:space="preserve">NÖ </w:t>
      </w:r>
      <w:proofErr w:type="spellStart"/>
      <w:r w:rsidRPr="00153275">
        <w:t>Dorf</w:t>
      </w:r>
      <w:proofErr w:type="spellEnd"/>
      <w:r w:rsidRPr="00153275">
        <w:t xml:space="preserve">- </w:t>
      </w:r>
      <w:proofErr w:type="spellStart"/>
      <w:r w:rsidRPr="00153275">
        <w:t>und</w:t>
      </w:r>
      <w:proofErr w:type="spellEnd"/>
      <w:r w:rsidRPr="00153275">
        <w:t xml:space="preserve"> </w:t>
      </w:r>
      <w:proofErr w:type="spellStart"/>
      <w:r w:rsidRPr="00153275">
        <w:t>Stadterneuerung</w:t>
      </w:r>
      <w:proofErr w:type="spellEnd"/>
      <w:r w:rsidRPr="00153275">
        <w:t xml:space="preserve"> </w:t>
      </w:r>
      <w:proofErr w:type="spellStart"/>
      <w:r w:rsidRPr="00153275">
        <w:t>GmbH</w:t>
      </w:r>
      <w:proofErr w:type="spellEnd"/>
      <w:r>
        <w:t>), Heide Spiesmeyer (</w:t>
      </w:r>
      <w:proofErr w:type="spellStart"/>
      <w:r w:rsidRPr="00153275">
        <w:t>Regionalmanagement</w:t>
      </w:r>
      <w:proofErr w:type="spellEnd"/>
      <w:r w:rsidRPr="00153275">
        <w:t xml:space="preserve"> OÖ </w:t>
      </w:r>
      <w:proofErr w:type="spellStart"/>
      <w:r w:rsidRPr="00153275">
        <w:t>GmbH</w:t>
      </w:r>
      <w:proofErr w:type="spellEnd"/>
      <w:r>
        <w:t>), Jiří Horáček (Ministerstvo pro místní rozvoj ČR), Jana Vejsadová (</w:t>
      </w:r>
      <w:r w:rsidRPr="00160DE0">
        <w:t>Sdružení obcí Vysočiny</w:t>
      </w:r>
      <w:r>
        <w:t>), Vladimír Gašpar (</w:t>
      </w:r>
      <w:r w:rsidRPr="00FE6B03">
        <w:t>Euroregion Pomoraví, spolek</w:t>
      </w:r>
      <w:r>
        <w:t xml:space="preserve">), Nikola </w:t>
      </w:r>
      <w:proofErr w:type="spellStart"/>
      <w:r>
        <w:t>Salašová</w:t>
      </w:r>
      <w:proofErr w:type="spellEnd"/>
      <w:r>
        <w:t xml:space="preserve"> (</w:t>
      </w:r>
      <w:r w:rsidRPr="00FE6B03">
        <w:t>Euroregion Pomoraví, spolek</w:t>
      </w:r>
      <w:r>
        <w:t>), Romana Sadravetz (</w:t>
      </w:r>
      <w:proofErr w:type="spellStart"/>
      <w:r w:rsidRPr="00153275">
        <w:t>Regionalmanagement</w:t>
      </w:r>
      <w:proofErr w:type="spellEnd"/>
      <w:r w:rsidRPr="00153275">
        <w:t xml:space="preserve"> OÖ </w:t>
      </w:r>
      <w:proofErr w:type="spellStart"/>
      <w:r w:rsidRPr="00153275">
        <w:t>GmbH</w:t>
      </w:r>
      <w:proofErr w:type="spellEnd"/>
      <w:r>
        <w:t>)</w:t>
      </w:r>
    </w:p>
    <w:p w14:paraId="74857138" w14:textId="77777777" w:rsidR="00282EBB" w:rsidRDefault="00282EBB" w:rsidP="00282EBB"/>
    <w:p w14:paraId="393395DF" w14:textId="77777777" w:rsidR="00282EBB" w:rsidRDefault="00282EBB"/>
    <w:sectPr w:rsidR="00282EBB" w:rsidSect="00DB10A2">
      <w:headerReference w:type="default" r:id="rId11"/>
      <w:footerReference w:type="default" r:id="rId12"/>
      <w:pgSz w:w="11906" w:h="16838"/>
      <w:pgMar w:top="630" w:right="1417" w:bottom="1417" w:left="1417" w:header="284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6482" w14:textId="77777777" w:rsidR="00657634" w:rsidRDefault="00657634" w:rsidP="00891EEA">
      <w:pPr>
        <w:spacing w:after="0" w:line="240" w:lineRule="auto"/>
      </w:pPr>
      <w:r>
        <w:separator/>
      </w:r>
    </w:p>
  </w:endnote>
  <w:endnote w:type="continuationSeparator" w:id="0">
    <w:p w14:paraId="632C2FB5" w14:textId="77777777" w:rsidR="00657634" w:rsidRDefault="00657634" w:rsidP="0089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BA20D" w14:textId="4164245F" w:rsidR="00891EEA" w:rsidRDefault="00DB10A2">
    <w:pPr>
      <w:pStyle w:val="Zpat"/>
    </w:pPr>
    <w:r>
      <w:rPr>
        <w:noProof/>
      </w:rPr>
      <w:drawing>
        <wp:inline distT="0" distB="0" distL="0" distR="0" wp14:anchorId="39D434FE" wp14:editId="2CEADC27">
          <wp:extent cx="5312664" cy="874776"/>
          <wp:effectExtent l="0" t="0" r="2540" b="1905"/>
          <wp:docPr id="17611310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170986" name="Obrázek 666170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2664" cy="874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B42912" w14:textId="77777777" w:rsidR="00891EEA" w:rsidRDefault="00891E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053EE" w14:textId="77777777" w:rsidR="00657634" w:rsidRDefault="00657634" w:rsidP="00891EEA">
      <w:pPr>
        <w:spacing w:after="0" w:line="240" w:lineRule="auto"/>
      </w:pPr>
      <w:r>
        <w:separator/>
      </w:r>
    </w:p>
  </w:footnote>
  <w:footnote w:type="continuationSeparator" w:id="0">
    <w:p w14:paraId="267EB284" w14:textId="77777777" w:rsidR="00657634" w:rsidRDefault="00657634" w:rsidP="00891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EC9E" w14:textId="33308EA7" w:rsidR="00891EEA" w:rsidRDefault="00891EEA" w:rsidP="00DB10A2">
    <w:pPr>
      <w:pStyle w:val="Zhlav"/>
      <w:jc w:val="center"/>
    </w:pPr>
    <w:r>
      <w:rPr>
        <w:noProof/>
      </w:rPr>
      <w:drawing>
        <wp:inline distT="0" distB="0" distL="0" distR="0" wp14:anchorId="43C06774" wp14:editId="6462CF51">
          <wp:extent cx="5224581" cy="1571897"/>
          <wp:effectExtent l="0" t="0" r="0" b="9525"/>
          <wp:docPr id="12674831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183105" name="Obrázek 16861831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0433" cy="1588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86"/>
    <w:rsid w:val="000201C8"/>
    <w:rsid w:val="00073EC3"/>
    <w:rsid w:val="00082C3F"/>
    <w:rsid w:val="000C0269"/>
    <w:rsid w:val="001A07F0"/>
    <w:rsid w:val="001F3186"/>
    <w:rsid w:val="00270984"/>
    <w:rsid w:val="00282EBB"/>
    <w:rsid w:val="00286E17"/>
    <w:rsid w:val="00287A41"/>
    <w:rsid w:val="002D6D35"/>
    <w:rsid w:val="00306A9A"/>
    <w:rsid w:val="003140DD"/>
    <w:rsid w:val="00323D62"/>
    <w:rsid w:val="003B1A3E"/>
    <w:rsid w:val="003D08FA"/>
    <w:rsid w:val="003E4A24"/>
    <w:rsid w:val="00474B53"/>
    <w:rsid w:val="004D5A15"/>
    <w:rsid w:val="00615C3F"/>
    <w:rsid w:val="00657634"/>
    <w:rsid w:val="00787582"/>
    <w:rsid w:val="007E4733"/>
    <w:rsid w:val="00891EEA"/>
    <w:rsid w:val="008A1370"/>
    <w:rsid w:val="00970EEB"/>
    <w:rsid w:val="00A43353"/>
    <w:rsid w:val="00A73166"/>
    <w:rsid w:val="00B24DDD"/>
    <w:rsid w:val="00B26B1A"/>
    <w:rsid w:val="00BC763B"/>
    <w:rsid w:val="00BE3FA3"/>
    <w:rsid w:val="00C11DC6"/>
    <w:rsid w:val="00D149CD"/>
    <w:rsid w:val="00D50B2F"/>
    <w:rsid w:val="00D81362"/>
    <w:rsid w:val="00DB10A2"/>
    <w:rsid w:val="00F733D9"/>
    <w:rsid w:val="00FE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1B68C"/>
  <w15:chartTrackingRefBased/>
  <w15:docId w15:val="{8F63BF0E-4B64-40F2-BE3C-3EBDFCB6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3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3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31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3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31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3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3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3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3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3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3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31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318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318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31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31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31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31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3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3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3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3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3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31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31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318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3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318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318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91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1EEA"/>
  </w:style>
  <w:style w:type="paragraph" w:styleId="Zpat">
    <w:name w:val="footer"/>
    <w:basedOn w:val="Normln"/>
    <w:link w:val="ZpatChar"/>
    <w:uiPriority w:val="99"/>
    <w:unhideWhenUsed/>
    <w:rsid w:val="00891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B884800E7A34EAD9C0473725C7688" ma:contentTypeVersion="14" ma:contentTypeDescription="Create a new document." ma:contentTypeScope="" ma:versionID="e5a7cbdbe9862601648e21e7f0c586a2">
  <xsd:schema xmlns:xsd="http://www.w3.org/2001/XMLSchema" xmlns:xs="http://www.w3.org/2001/XMLSchema" xmlns:p="http://schemas.microsoft.com/office/2006/metadata/properties" xmlns:ns2="761ee90a-5cd1-44e5-bbef-5f65752a8a09" xmlns:ns3="1651b862-6c2b-4f94-a50e-b1d28c69218a" targetNamespace="http://schemas.microsoft.com/office/2006/metadata/properties" ma:root="true" ma:fieldsID="ba3c03c2b97fb3fd7076d3996da5ed34" ns2:_="" ns3:_="">
    <xsd:import namespace="761ee90a-5cd1-44e5-bbef-5f65752a8a09"/>
    <xsd:import namespace="1651b862-6c2b-4f94-a50e-b1d28c692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ee90a-5cd1-44e5-bbef-5f65752a8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661e9-1bfd-4636-9e84-ebd5edc17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1b862-6c2b-4f94-a50e-b1d28c69218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4b369c-7883-49da-9540-03dc1304a961}" ma:internalName="TaxCatchAll" ma:showField="CatchAllData" ma:web="1651b862-6c2b-4f94-a50e-b1d28c6921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1ee90a-5cd1-44e5-bbef-5f65752a8a09">
      <Terms xmlns="http://schemas.microsoft.com/office/infopath/2007/PartnerControls"/>
    </lcf76f155ced4ddcb4097134ff3c332f>
    <TaxCatchAll xmlns="1651b862-6c2b-4f94-a50e-b1d28c69218a" xsi:nil="true"/>
  </documentManagement>
</p:properties>
</file>

<file path=customXml/itemProps1.xml><?xml version="1.0" encoding="utf-8"?>
<ds:datastoreItem xmlns:ds="http://schemas.openxmlformats.org/officeDocument/2006/customXml" ds:itemID="{8A0B3A55-5089-4C1D-B10C-842C4A800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ee90a-5cd1-44e5-bbef-5f65752a8a09"/>
    <ds:schemaRef ds:uri="1651b862-6c2b-4f94-a50e-b1d28c692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26717-DF39-42E7-8D16-EC80374E2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C884F-F84F-4172-8C6A-D3ECDB99BA01}">
  <ds:schemaRefs>
    <ds:schemaRef ds:uri="http://schemas.microsoft.com/office/2006/metadata/properties"/>
    <ds:schemaRef ds:uri="http://schemas.microsoft.com/office/infopath/2007/PartnerControls"/>
    <ds:schemaRef ds:uri="761ee90a-5cd1-44e5-bbef-5f65752a8a09"/>
    <ds:schemaRef ds:uri="1651b862-6c2b-4f94-a50e-b1d28c6921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632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Salašová</dc:creator>
  <cp:keywords/>
  <dc:description/>
  <cp:lastModifiedBy>admin</cp:lastModifiedBy>
  <cp:revision>6</cp:revision>
  <cp:lastPrinted>2026-10-12T11:49:00Z</cp:lastPrinted>
  <dcterms:created xsi:type="dcterms:W3CDTF">2026-10-16T12:45:00Z</dcterms:created>
  <dcterms:modified xsi:type="dcterms:W3CDTF">2026-10-16T12:51:00Z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0x010100A9DB884800E7A34EAD9C0473725C7688</vt:lpwstr>
  </property>
  <property fmtid="{D5CDD505-2E9C-101B-9397-08002B2CF9AE}" pid="3" name="MediaServiceImageTags">
    <vt:lpwstr/>
  </property>
</Properties>
</file>